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8187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81879">
        <w:rPr>
          <w:rFonts w:ascii="Verdana" w:hAnsi="Verdana"/>
          <w:sz w:val="18"/>
          <w:szCs w:val="18"/>
        </w:rPr>
        <w:t xml:space="preserve">veřejnou </w:t>
      </w:r>
      <w:r w:rsidRPr="00781879">
        <w:rPr>
          <w:rFonts w:ascii="Verdana" w:hAnsi="Verdana"/>
          <w:sz w:val="18"/>
          <w:szCs w:val="18"/>
        </w:rPr>
        <w:t>zakázku s názvem „</w:t>
      </w:r>
      <w:r w:rsidR="0075397E" w:rsidRPr="0075397E">
        <w:rPr>
          <w:rFonts w:ascii="Verdana" w:hAnsi="Verdana"/>
          <w:b/>
          <w:sz w:val="18"/>
          <w:szCs w:val="18"/>
        </w:rPr>
        <w:t>Oprava mostních objektů na trati Horní Cerekev - Pelhřimov</w:t>
      </w:r>
      <w:bookmarkStart w:id="0" w:name="_GoBack"/>
      <w:bookmarkEnd w:id="0"/>
      <w:r w:rsidRPr="00781879">
        <w:rPr>
          <w:rFonts w:ascii="Verdana" w:hAnsi="Verdana"/>
          <w:sz w:val="18"/>
          <w:szCs w:val="18"/>
        </w:rPr>
        <w:t>“, tímto čestně prohlašuje</w:t>
      </w:r>
      <w:r w:rsidR="003B09D8" w:rsidRPr="00781879">
        <w:rPr>
          <w:rFonts w:ascii="Verdana" w:hAnsi="Verdana"/>
          <w:sz w:val="18"/>
          <w:szCs w:val="18"/>
        </w:rPr>
        <w:t xml:space="preserve">, </w:t>
      </w:r>
      <w:r w:rsidR="00CB2BA8" w:rsidRPr="00781879">
        <w:rPr>
          <w:rFonts w:ascii="Verdana" w:hAnsi="Verdana"/>
          <w:sz w:val="18"/>
          <w:szCs w:val="18"/>
        </w:rPr>
        <w:t xml:space="preserve">že </w:t>
      </w:r>
      <w:r w:rsidR="006F0B82" w:rsidRPr="00781879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</w:t>
      </w:r>
      <w:r w:rsidR="006F0B82">
        <w:rPr>
          <w:rFonts w:ascii="Verdana" w:hAnsi="Verdana"/>
          <w:sz w:val="18"/>
          <w:szCs w:val="18"/>
        </w:rPr>
        <w:t xml:space="preserve">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5397E">
      <w:fldChar w:fldCharType="begin"/>
    </w:r>
    <w:r w:rsidR="0075397E">
      <w:instrText xml:space="preserve"> SECTIONPAGES  \* Arabic  \* MERGEFORMAT </w:instrText>
    </w:r>
    <w:r w:rsidR="0075397E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75397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5397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5397E" w:rsidRPr="0075397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5397E"/>
    <w:rsid w:val="00771970"/>
    <w:rsid w:val="0078187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140253D-A30E-4631-9C7B-2A9E87E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90735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90735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90735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90735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90735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90735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90735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90735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90735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90735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90735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90735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90735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90735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90735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90735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90735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90735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90735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90735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0735F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590A37-D002-416C-BD9A-B7679004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2018-03-26T11:24:00Z</cp:lastPrinted>
  <dcterms:created xsi:type="dcterms:W3CDTF">2021-06-17T11:25:00Z</dcterms:created>
  <dcterms:modified xsi:type="dcterms:W3CDTF">2023-01-18T09:47:00Z</dcterms:modified>
</cp:coreProperties>
</file>